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DE96C4" w14:textId="77777777" w:rsidR="00FB716F" w:rsidRPr="00CB2D3B" w:rsidRDefault="00175477" w:rsidP="00E52DE0">
      <w:pPr>
        <w:jc w:val="both"/>
        <w:rPr>
          <w:lang w:val="it-IT"/>
        </w:rPr>
      </w:pPr>
      <w:r>
        <w:rPr>
          <w:noProof/>
          <w:lang w:eastAsia="en-GB"/>
        </w:rPr>
        <mc:AlternateContent>
          <mc:Choice Requires="wps">
            <w:drawing>
              <wp:anchor distT="0" distB="0" distL="114300" distR="114300" simplePos="0" relativeHeight="251664384" behindDoc="0" locked="0" layoutInCell="1" allowOverlap="1" wp14:anchorId="026CF7E6" wp14:editId="296ED2C7">
                <wp:simplePos x="0" y="0"/>
                <wp:positionH relativeFrom="column">
                  <wp:posOffset>1943735</wp:posOffset>
                </wp:positionH>
                <wp:positionV relativeFrom="paragraph">
                  <wp:posOffset>2860040</wp:posOffset>
                </wp:positionV>
                <wp:extent cx="4800600" cy="3886200"/>
                <wp:effectExtent l="0" t="0" r="0"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00600" cy="3886200"/>
                        </a:xfrm>
                        <a:prstGeom prst="rect">
                          <a:avLst/>
                        </a:prstGeom>
                        <a:noFill/>
                        <a:ln>
                          <a:noFill/>
                        </a:ln>
                        <a:effectLst/>
                      </wps:spPr>
                      <wps:txbx>
                        <w:txbxContent>
                          <w:p w14:paraId="7B2EC7D8" w14:textId="77777777" w:rsidR="00175477" w:rsidRPr="001C34CE" w:rsidRDefault="001861B8" w:rsidP="00175477">
                            <w:pPr>
                              <w:rPr>
                                <w:rFonts w:ascii="Arial" w:hAnsi="Arial" w:cs="Arial"/>
                                <w:b/>
                                <w:color w:val="D1D33B"/>
                                <w:sz w:val="48"/>
                                <w:lang w:val="it-IT"/>
                              </w:rPr>
                            </w:pPr>
                            <w:r w:rsidRPr="001C34CE">
                              <w:rPr>
                                <w:rFonts w:ascii="Arial" w:hAnsi="Arial" w:cs="Arial"/>
                                <w:b/>
                                <w:color w:val="D1D33B"/>
                                <w:sz w:val="48"/>
                                <w:lang w:val="it-IT"/>
                              </w:rPr>
                              <w:t>MANUAL</w:t>
                            </w:r>
                            <w:r w:rsidR="001C34CE" w:rsidRPr="001C34CE">
                              <w:rPr>
                                <w:rFonts w:ascii="Arial" w:hAnsi="Arial" w:cs="Arial"/>
                                <w:b/>
                                <w:color w:val="D1D33B"/>
                                <w:sz w:val="48"/>
                                <w:lang w:val="it-IT"/>
                              </w:rPr>
                              <w:t>E DEL TUTOR</w:t>
                            </w:r>
                          </w:p>
                          <w:p w14:paraId="4CB5B5F5" w14:textId="77777777" w:rsidR="00175477" w:rsidRPr="001C34CE" w:rsidRDefault="00175477" w:rsidP="00175477">
                            <w:pPr>
                              <w:rPr>
                                <w:rFonts w:ascii="Arial" w:hAnsi="Arial" w:cs="Arial"/>
                                <w:i/>
                                <w:sz w:val="36"/>
                                <w:lang w:val="it-IT"/>
                              </w:rPr>
                            </w:pPr>
                          </w:p>
                          <w:p w14:paraId="72126805" w14:textId="40513085" w:rsidR="00175477" w:rsidRPr="001C34CE" w:rsidRDefault="000000E6" w:rsidP="00175477">
                            <w:pPr>
                              <w:rPr>
                                <w:rFonts w:ascii="Arial" w:hAnsi="Arial" w:cs="Arial"/>
                                <w:i/>
                                <w:color w:val="588032"/>
                                <w:sz w:val="36"/>
                                <w:lang w:val="it-IT"/>
                              </w:rPr>
                            </w:pPr>
                            <w:r>
                              <w:rPr>
                                <w:rFonts w:ascii="Arial" w:hAnsi="Arial" w:cs="Arial"/>
                                <w:i/>
                                <w:color w:val="588032"/>
                                <w:sz w:val="36"/>
                                <w:lang w:val="it-IT"/>
                              </w:rPr>
                              <w:t>Impronte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26CF7E6" id="_x0000_t202" coordsize="21600,21600" o:spt="202" path="m,l,21600r21600,l21600,xe">
                <v:stroke joinstyle="miter"/>
                <v:path gradientshapeok="t" o:connecttype="rect"/>
              </v:shapetype>
              <v:shape id="Text Box 4" o:spid="_x0000_s1026" type="#_x0000_t202" style="position:absolute;left:0;text-align:left;margin-left:153.05pt;margin-top:225.2pt;width:378pt;height:30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" filled="f" stroked="f">
                <v:textbox>
                  <w:txbxContent>
                    <w:p w14:paraId="7B2EC7D8" w14:textId="77777777" w:rsidR="00175477" w:rsidRPr="001C34CE" w:rsidRDefault="001861B8" w:rsidP="00175477">
                      <w:pPr>
                        <w:rPr>
                          <w:rFonts w:ascii="Arial" w:hAnsi="Arial" w:cs="Arial"/>
                          <w:b/>
                          <w:color w:val="D1D33B"/>
                          <w:sz w:val="48"/>
                          <w:lang w:val="it-IT"/>
                        </w:rPr>
                      </w:pPr>
                      <w:r w:rsidRPr="001C34CE">
                        <w:rPr>
                          <w:rFonts w:ascii="Arial" w:hAnsi="Arial" w:cs="Arial"/>
                          <w:b/>
                          <w:color w:val="D1D33B"/>
                          <w:sz w:val="48"/>
                          <w:lang w:val="it-IT"/>
                        </w:rPr>
                        <w:t>MANUAL</w:t>
                      </w:r>
                      <w:r w:rsidR="001C34CE" w:rsidRPr="001C34CE">
                        <w:rPr>
                          <w:rFonts w:ascii="Arial" w:hAnsi="Arial" w:cs="Arial"/>
                          <w:b/>
                          <w:color w:val="D1D33B"/>
                          <w:sz w:val="48"/>
                          <w:lang w:val="it-IT"/>
                        </w:rPr>
                        <w:t>E DEL TUTOR</w:t>
                      </w:r>
                    </w:p>
                    <w:p w14:paraId="4CB5B5F5" w14:textId="77777777" w:rsidR="00175477" w:rsidRPr="001C34CE" w:rsidRDefault="00175477" w:rsidP="00175477">
                      <w:pPr>
                        <w:rPr>
                          <w:rFonts w:ascii="Arial" w:hAnsi="Arial" w:cs="Arial"/>
                          <w:i/>
                          <w:sz w:val="36"/>
                          <w:lang w:val="it-IT"/>
                        </w:rPr>
                      </w:pPr>
                    </w:p>
                    <w:p w14:paraId="72126805" w14:textId="40513085" w:rsidR="00175477" w:rsidRPr="001C34CE" w:rsidRDefault="000000E6" w:rsidP="00175477">
                      <w:pPr>
                        <w:rPr>
                          <w:rFonts w:ascii="Arial" w:hAnsi="Arial" w:cs="Arial"/>
                          <w:i/>
                          <w:color w:val="588032"/>
                          <w:sz w:val="36"/>
                          <w:lang w:val="it-IT"/>
                        </w:rPr>
                      </w:pPr>
                      <w:r>
                        <w:rPr>
                          <w:rFonts w:ascii="Arial" w:hAnsi="Arial" w:cs="Arial"/>
                          <w:i/>
                          <w:color w:val="588032"/>
                          <w:sz w:val="36"/>
                          <w:lang w:val="it-IT"/>
                        </w:rPr>
                        <w:t>Impronte</w:t>
                      </w:r>
                    </w:p>
                  </w:txbxContent>
                </v:textbox>
                <w10:wrap type="square"/>
              </v:shape>
            </w:pict>
          </mc:Fallback>
        </mc:AlternateContent>
      </w:r>
      <w:r>
        <w:rPr>
          <w:noProof/>
          <w:lang w:eastAsia="en-GB"/>
        </w:rPr>
        <w:drawing>
          <wp:anchor distT="0" distB="0" distL="114300" distR="114300" simplePos="0" relativeHeight="251662336" behindDoc="0" locked="0" layoutInCell="1" allowOverlap="1" wp14:anchorId="1B98D3D2" wp14:editId="5102DA42">
            <wp:simplePos x="0" y="0"/>
            <wp:positionH relativeFrom="column">
              <wp:posOffset>-571500</wp:posOffset>
            </wp:positionH>
            <wp:positionV relativeFrom="paragraph">
              <wp:posOffset>-683260</wp:posOffset>
            </wp:positionV>
            <wp:extent cx="7355093" cy="10403840"/>
            <wp:effectExtent l="0" t="0" r="11430" b="1016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over ENGAGE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355093" cy="10403840"/>
                    </a:xfrm>
                    <a:prstGeom prst="rect">
                      <a:avLst/>
                    </a:prstGeom>
                  </pic:spPr>
                </pic:pic>
              </a:graphicData>
            </a:graphic>
            <wp14:sizeRelH relativeFrom="page">
              <wp14:pctWidth>0</wp14:pctWidth>
            </wp14:sizeRelH>
            <wp14:sizeRelV relativeFrom="page">
              <wp14:pctHeight>0</wp14:pctHeight>
            </wp14:sizeRelV>
          </wp:anchor>
        </w:drawing>
      </w:r>
      <w:r w:rsidR="00FB716F">
        <w:br w:type="page"/>
      </w:r>
    </w:p>
    <w:p w14:paraId="604AC2A8" w14:textId="77777777" w:rsidR="001861B8" w:rsidRPr="00CB2D3B" w:rsidRDefault="001C34CE" w:rsidP="00E52DE0">
      <w:pPr>
        <w:jc w:val="both"/>
        <w:rPr>
          <w:b/>
          <w:sz w:val="28"/>
          <w:lang w:val="it-IT"/>
        </w:rPr>
      </w:pPr>
      <w:r w:rsidRPr="00CB2D3B">
        <w:rPr>
          <w:b/>
          <w:sz w:val="28"/>
          <w:lang w:val="it-IT"/>
        </w:rPr>
        <w:lastRenderedPageBreak/>
        <w:t>Finalità</w:t>
      </w:r>
    </w:p>
    <w:p w14:paraId="2F1A7EC6" w14:textId="77777777" w:rsidR="001861B8" w:rsidRPr="00CB2D3B" w:rsidRDefault="001861B8" w:rsidP="00E52DE0">
      <w:pPr>
        <w:jc w:val="both"/>
        <w:rPr>
          <w:sz w:val="28"/>
          <w:lang w:val="it-IT"/>
        </w:rPr>
      </w:pPr>
    </w:p>
    <w:p w14:paraId="267E404E" w14:textId="34B5D47A" w:rsidR="001861B8" w:rsidRPr="00CB2D3B" w:rsidRDefault="001C34CE" w:rsidP="00E52DE0">
      <w:pPr>
        <w:jc w:val="both"/>
        <w:rPr>
          <w:sz w:val="28"/>
          <w:szCs w:val="28"/>
          <w:lang w:val="it-IT"/>
        </w:rPr>
      </w:pPr>
      <w:r w:rsidRPr="00CB2D3B">
        <w:rPr>
          <w:sz w:val="28"/>
          <w:szCs w:val="28"/>
          <w:lang w:val="it-IT"/>
        </w:rPr>
        <w:t xml:space="preserve">Lo scopo di questa risorsa è </w:t>
      </w:r>
      <w:r w:rsidR="000000E6">
        <w:rPr>
          <w:sz w:val="28"/>
          <w:szCs w:val="28"/>
          <w:lang w:val="it-IT"/>
        </w:rPr>
        <w:t>quello di far riflettere quanto il cibo e la preparazione di pietanze tipiche dei nostri territori rispecchi tanti aspetti di vita in tutte le culture, aprendo lo sguardo alla pluralità di espressione della creatività umana attraverso il cibo, la conoscenza delle materie prime e la sua preparazione.</w:t>
      </w:r>
    </w:p>
    <w:p w14:paraId="5475CA06" w14:textId="77777777" w:rsidR="001C34CE" w:rsidRPr="00CB2D3B" w:rsidRDefault="001C34CE" w:rsidP="00E52DE0">
      <w:pPr>
        <w:jc w:val="both"/>
        <w:rPr>
          <w:sz w:val="28"/>
          <w:szCs w:val="28"/>
          <w:lang w:val="it-IT"/>
        </w:rPr>
      </w:pPr>
    </w:p>
    <w:p w14:paraId="45D43247" w14:textId="77777777" w:rsidR="001861B8" w:rsidRPr="00CB2D3B" w:rsidRDefault="001C34CE" w:rsidP="00E52DE0">
      <w:pPr>
        <w:jc w:val="both"/>
        <w:rPr>
          <w:b/>
          <w:sz w:val="28"/>
          <w:lang w:val="it-IT"/>
        </w:rPr>
      </w:pPr>
      <w:r w:rsidRPr="00CB2D3B">
        <w:rPr>
          <w:b/>
          <w:sz w:val="28"/>
          <w:lang w:val="it-IT"/>
        </w:rPr>
        <w:t>Obiettivo</w:t>
      </w:r>
    </w:p>
    <w:p w14:paraId="7899AF6C" w14:textId="77777777" w:rsidR="001861B8" w:rsidRPr="00CB2D3B" w:rsidRDefault="001861B8" w:rsidP="00E52DE0">
      <w:pPr>
        <w:jc w:val="both"/>
        <w:rPr>
          <w:b/>
          <w:sz w:val="28"/>
          <w:lang w:val="it-IT"/>
        </w:rPr>
      </w:pPr>
    </w:p>
    <w:p w14:paraId="3AEBB613" w14:textId="236B85D2" w:rsidR="001861B8" w:rsidRPr="00CB2D3B" w:rsidRDefault="001C34CE" w:rsidP="00E52DE0">
      <w:pPr>
        <w:jc w:val="both"/>
        <w:rPr>
          <w:sz w:val="28"/>
          <w:szCs w:val="28"/>
          <w:lang w:val="it-IT"/>
        </w:rPr>
      </w:pPr>
      <w:r w:rsidRPr="00CB2D3B">
        <w:rPr>
          <w:rStyle w:val="alt-edited"/>
          <w:sz w:val="28"/>
          <w:szCs w:val="28"/>
          <w:lang w:val="it-IT"/>
        </w:rPr>
        <w:t xml:space="preserve">L'obiettivo </w:t>
      </w:r>
      <w:r w:rsidR="000000E6">
        <w:rPr>
          <w:rStyle w:val="alt-edited"/>
          <w:sz w:val="28"/>
          <w:szCs w:val="28"/>
          <w:lang w:val="it-IT"/>
        </w:rPr>
        <w:t xml:space="preserve">è quello di far emergere competenze spesso comuni a tutti gli umani, in quanto relative alla nutrizione. </w:t>
      </w:r>
      <w:r w:rsidR="00935DD9">
        <w:rPr>
          <w:rStyle w:val="alt-edited"/>
          <w:sz w:val="28"/>
          <w:szCs w:val="28"/>
          <w:lang w:val="it-IT"/>
        </w:rPr>
        <w:t>Ma la cosa interessante sarà lo scambio di conoscenze delle proprie culture di origine, sull’uso di alimenti anche in ambito terapeutico, relativo alla medicina tradizionale.</w:t>
      </w:r>
    </w:p>
    <w:p w14:paraId="7FB4C9D8" w14:textId="77777777" w:rsidR="001861B8" w:rsidRPr="00CB2D3B" w:rsidRDefault="001861B8" w:rsidP="00E52DE0">
      <w:pPr>
        <w:jc w:val="both"/>
        <w:rPr>
          <w:b/>
          <w:sz w:val="28"/>
          <w:lang w:val="it-IT"/>
        </w:rPr>
      </w:pPr>
    </w:p>
    <w:p w14:paraId="55B06698" w14:textId="77777777" w:rsidR="001861B8" w:rsidRPr="00CB2D3B" w:rsidRDefault="001C34CE" w:rsidP="00E52DE0">
      <w:pPr>
        <w:jc w:val="both"/>
        <w:rPr>
          <w:b/>
          <w:sz w:val="28"/>
          <w:lang w:val="it-IT"/>
        </w:rPr>
      </w:pPr>
      <w:r w:rsidRPr="00CB2D3B">
        <w:rPr>
          <w:b/>
          <w:sz w:val="28"/>
          <w:lang w:val="it-IT"/>
        </w:rPr>
        <w:t>Risorse</w:t>
      </w:r>
    </w:p>
    <w:p w14:paraId="6B5CAA43" w14:textId="77777777" w:rsidR="00CB2D3B" w:rsidRPr="00CB2D3B" w:rsidRDefault="00CB2D3B" w:rsidP="00E52DE0">
      <w:pPr>
        <w:jc w:val="both"/>
        <w:rPr>
          <w:b/>
          <w:sz w:val="28"/>
          <w:lang w:val="it-IT"/>
        </w:rPr>
      </w:pPr>
    </w:p>
    <w:p w14:paraId="5CFCAC66" w14:textId="572579EA" w:rsidR="001C34CE" w:rsidRPr="00CB2D3B" w:rsidRDefault="001C34CE" w:rsidP="00E52DE0">
      <w:pPr>
        <w:pStyle w:val="Paragrafoelenco"/>
        <w:numPr>
          <w:ilvl w:val="0"/>
          <w:numId w:val="3"/>
        </w:numPr>
        <w:jc w:val="both"/>
        <w:rPr>
          <w:sz w:val="28"/>
          <w:szCs w:val="28"/>
          <w:lang w:val="it-IT"/>
        </w:rPr>
      </w:pPr>
      <w:r w:rsidRPr="00CB2D3B">
        <w:rPr>
          <w:sz w:val="28"/>
          <w:szCs w:val="28"/>
          <w:lang w:val="it-IT"/>
        </w:rPr>
        <w:t>La presentazione animata in PowerPoint del</w:t>
      </w:r>
      <w:r w:rsidR="005A02C9">
        <w:rPr>
          <w:sz w:val="28"/>
          <w:szCs w:val="28"/>
          <w:lang w:val="it-IT"/>
        </w:rPr>
        <w:t>l</w:t>
      </w:r>
      <w:r w:rsidR="00935DD9">
        <w:rPr>
          <w:sz w:val="28"/>
          <w:szCs w:val="28"/>
          <w:lang w:val="it-IT"/>
        </w:rPr>
        <w:t>a risorsa Impronte</w:t>
      </w:r>
    </w:p>
    <w:p w14:paraId="646E99CC" w14:textId="77777777" w:rsidR="001C34CE" w:rsidRPr="00CB2D3B" w:rsidRDefault="001C34CE" w:rsidP="006151A8">
      <w:pPr>
        <w:pStyle w:val="Paragrafoelenco"/>
        <w:jc w:val="center"/>
        <w:rPr>
          <w:sz w:val="28"/>
          <w:szCs w:val="28"/>
          <w:lang w:val="it-IT"/>
        </w:rPr>
      </w:pPr>
      <w:r w:rsidRPr="00CB2D3B">
        <w:rPr>
          <w:sz w:val="28"/>
          <w:szCs w:val="28"/>
          <w:lang w:val="it-IT"/>
        </w:rPr>
        <w:t>oppure</w:t>
      </w:r>
    </w:p>
    <w:p w14:paraId="020F11A9" w14:textId="1812F794" w:rsidR="001C34CE" w:rsidRPr="00CB2D3B" w:rsidRDefault="001C34CE" w:rsidP="00E52DE0">
      <w:pPr>
        <w:pStyle w:val="Paragrafoelenco"/>
        <w:numPr>
          <w:ilvl w:val="0"/>
          <w:numId w:val="3"/>
        </w:numPr>
        <w:jc w:val="both"/>
        <w:rPr>
          <w:sz w:val="28"/>
          <w:szCs w:val="28"/>
          <w:lang w:val="it-IT"/>
        </w:rPr>
      </w:pPr>
      <w:r w:rsidRPr="00CB2D3B">
        <w:rPr>
          <w:sz w:val="28"/>
          <w:szCs w:val="28"/>
          <w:lang w:val="it-IT"/>
        </w:rPr>
        <w:t xml:space="preserve">La dispensa illustrata </w:t>
      </w:r>
      <w:r w:rsidR="005A02C9">
        <w:rPr>
          <w:sz w:val="28"/>
          <w:szCs w:val="28"/>
          <w:lang w:val="it-IT"/>
        </w:rPr>
        <w:t>d</w:t>
      </w:r>
      <w:r w:rsidR="00935DD9">
        <w:rPr>
          <w:sz w:val="28"/>
          <w:szCs w:val="28"/>
          <w:lang w:val="it-IT"/>
        </w:rPr>
        <w:t>i Impronte</w:t>
      </w:r>
      <w:r w:rsidR="006151A8" w:rsidRPr="006151A8">
        <w:rPr>
          <w:sz w:val="28"/>
          <w:szCs w:val="28"/>
          <w:lang w:val="it-IT"/>
        </w:rPr>
        <w:t xml:space="preserve"> </w:t>
      </w:r>
      <w:r w:rsidR="006151A8" w:rsidRPr="00CB2D3B">
        <w:rPr>
          <w:sz w:val="28"/>
          <w:szCs w:val="28"/>
          <w:lang w:val="it-IT"/>
        </w:rPr>
        <w:t>per le corsiste</w:t>
      </w:r>
    </w:p>
    <w:p w14:paraId="0AF2F04A" w14:textId="5B755BCF" w:rsidR="001C34CE" w:rsidRPr="00935DD9" w:rsidRDefault="001C34CE" w:rsidP="00935DD9">
      <w:pPr>
        <w:pStyle w:val="Paragrafoelenco"/>
        <w:numPr>
          <w:ilvl w:val="0"/>
          <w:numId w:val="3"/>
        </w:numPr>
        <w:jc w:val="both"/>
        <w:rPr>
          <w:sz w:val="28"/>
          <w:szCs w:val="28"/>
          <w:lang w:val="it-IT"/>
        </w:rPr>
      </w:pPr>
      <w:r w:rsidRPr="00CB2D3B">
        <w:rPr>
          <w:sz w:val="28"/>
          <w:szCs w:val="28"/>
          <w:lang w:val="it-IT"/>
        </w:rPr>
        <w:t>Il manuale del tutor</w:t>
      </w:r>
    </w:p>
    <w:p w14:paraId="24F90C91" w14:textId="77777777" w:rsidR="001C34CE" w:rsidRPr="00CB2D3B" w:rsidRDefault="001C34CE" w:rsidP="00E52DE0">
      <w:pPr>
        <w:jc w:val="both"/>
        <w:rPr>
          <w:lang w:val="it-IT"/>
        </w:rPr>
      </w:pPr>
    </w:p>
    <w:p w14:paraId="0163EDAC" w14:textId="77777777" w:rsidR="001861B8" w:rsidRPr="00CB2D3B" w:rsidRDefault="00CB2D3B" w:rsidP="00E52DE0">
      <w:pPr>
        <w:jc w:val="both"/>
        <w:rPr>
          <w:b/>
          <w:sz w:val="28"/>
          <w:lang w:val="it-IT"/>
        </w:rPr>
      </w:pPr>
      <w:r w:rsidRPr="00CB2D3B">
        <w:rPr>
          <w:b/>
          <w:sz w:val="28"/>
          <w:lang w:val="it-IT"/>
        </w:rPr>
        <w:t>Durata</w:t>
      </w:r>
    </w:p>
    <w:p w14:paraId="71A18E89" w14:textId="77777777" w:rsidR="001861B8" w:rsidRPr="00CB2D3B" w:rsidRDefault="001861B8" w:rsidP="00E52DE0">
      <w:pPr>
        <w:jc w:val="both"/>
        <w:rPr>
          <w:sz w:val="28"/>
          <w:szCs w:val="28"/>
          <w:lang w:val="it-IT"/>
        </w:rPr>
      </w:pPr>
    </w:p>
    <w:p w14:paraId="5DE620AB" w14:textId="77777777" w:rsidR="001861B8" w:rsidRPr="00CB2D3B" w:rsidRDefault="00CB2D3B" w:rsidP="00E52DE0">
      <w:pPr>
        <w:jc w:val="both"/>
        <w:rPr>
          <w:sz w:val="28"/>
          <w:szCs w:val="28"/>
          <w:lang w:val="it-IT"/>
        </w:rPr>
      </w:pPr>
      <w:r w:rsidRPr="00CB2D3B">
        <w:rPr>
          <w:sz w:val="28"/>
          <w:szCs w:val="28"/>
          <w:lang w:val="it-IT"/>
        </w:rPr>
        <w:t>Ci vorranno dai 60 ai 75 minuti per svolgere questo esercizio a seconda delle dimensioni del gruppo e della risposta delle partecipanti alle domande che seguono.</w:t>
      </w:r>
    </w:p>
    <w:p w14:paraId="60803216" w14:textId="77777777" w:rsidR="00CB2D3B" w:rsidRPr="00CB2D3B" w:rsidRDefault="00CB2D3B" w:rsidP="00E52DE0">
      <w:pPr>
        <w:jc w:val="both"/>
        <w:rPr>
          <w:sz w:val="28"/>
          <w:szCs w:val="28"/>
          <w:lang w:val="it-IT"/>
        </w:rPr>
      </w:pPr>
    </w:p>
    <w:p w14:paraId="310E5A66" w14:textId="77777777" w:rsidR="001861B8" w:rsidRPr="00CB2D3B" w:rsidRDefault="00CB2D3B" w:rsidP="00E52DE0">
      <w:pPr>
        <w:jc w:val="both"/>
        <w:rPr>
          <w:b/>
          <w:sz w:val="28"/>
          <w:lang w:val="it-IT"/>
        </w:rPr>
      </w:pPr>
      <w:r w:rsidRPr="00CB2D3B">
        <w:rPr>
          <w:b/>
          <w:sz w:val="28"/>
          <w:lang w:val="it-IT"/>
        </w:rPr>
        <w:t>Metodologia</w:t>
      </w:r>
    </w:p>
    <w:p w14:paraId="0EAEBDD2" w14:textId="77777777" w:rsidR="001861B8" w:rsidRPr="00CB2D3B" w:rsidRDefault="001861B8" w:rsidP="00E52DE0">
      <w:pPr>
        <w:jc w:val="both"/>
        <w:rPr>
          <w:sz w:val="28"/>
          <w:lang w:val="it-IT"/>
        </w:rPr>
      </w:pPr>
    </w:p>
    <w:p w14:paraId="42C29665" w14:textId="77777777" w:rsidR="00962674" w:rsidRDefault="00CB2D3B" w:rsidP="00E52DE0">
      <w:pPr>
        <w:jc w:val="both"/>
        <w:rPr>
          <w:sz w:val="28"/>
          <w:szCs w:val="28"/>
          <w:lang w:val="it-IT"/>
        </w:rPr>
      </w:pPr>
      <w:r w:rsidRPr="00CB2D3B">
        <w:rPr>
          <w:sz w:val="28"/>
          <w:szCs w:val="28"/>
          <w:lang w:val="it-IT"/>
        </w:rPr>
        <w:t>Mostra la presentazione animata in PowerPoint o distribuisci la dispensa di lavoro illustrata.</w:t>
      </w:r>
    </w:p>
    <w:p w14:paraId="72D8CD9E" w14:textId="7D3268A7" w:rsidR="001861B8" w:rsidRPr="00CB2D3B" w:rsidRDefault="00962674" w:rsidP="00E52DE0">
      <w:pPr>
        <w:jc w:val="both"/>
        <w:rPr>
          <w:sz w:val="28"/>
          <w:szCs w:val="28"/>
          <w:lang w:val="it-IT"/>
        </w:rPr>
      </w:pPr>
      <w:r>
        <w:rPr>
          <w:sz w:val="28"/>
          <w:szCs w:val="28"/>
          <w:lang w:val="it-IT"/>
        </w:rPr>
        <w:t>Nelle ultime due slide si propongono due esercizi, che in funzione del tempo a vostra disposizione, potete realizzare anche parallelamente componendo due sottogruppi. Il lavoro in sottogruppi consente uno scambio più approfondito, dando a ognuna la possibilità di interagire, e agevola poi la restituzione in plenaria al resto del gruppo, affinando le competenze di comunicazione in pubblico. A tal fine il formatore deve far attenzione che ci sia una rotazione tra le persone che svolgono le restituzioni in plenaria.</w:t>
      </w:r>
    </w:p>
    <w:p w14:paraId="02552302" w14:textId="77777777" w:rsidR="001861B8" w:rsidRPr="00CB2D3B" w:rsidRDefault="001861B8" w:rsidP="00E52DE0">
      <w:pPr>
        <w:jc w:val="both"/>
        <w:rPr>
          <w:sz w:val="28"/>
          <w:lang w:val="it-IT"/>
        </w:rPr>
      </w:pPr>
    </w:p>
    <w:p w14:paraId="172CB9E7" w14:textId="77777777" w:rsidR="001861B8" w:rsidRPr="00CB2D3B" w:rsidRDefault="00CB2D3B" w:rsidP="00E52DE0">
      <w:pPr>
        <w:jc w:val="both"/>
        <w:rPr>
          <w:b/>
          <w:sz w:val="28"/>
          <w:lang w:val="it-IT"/>
        </w:rPr>
      </w:pPr>
      <w:r w:rsidRPr="00CB2D3B">
        <w:rPr>
          <w:b/>
          <w:sz w:val="28"/>
          <w:lang w:val="it-IT"/>
        </w:rPr>
        <w:lastRenderedPageBreak/>
        <w:t>Domande</w:t>
      </w:r>
    </w:p>
    <w:p w14:paraId="29E492E9" w14:textId="77777777" w:rsidR="001861B8" w:rsidRPr="00CB2D3B" w:rsidRDefault="001861B8" w:rsidP="00E52DE0">
      <w:pPr>
        <w:jc w:val="both"/>
        <w:rPr>
          <w:b/>
          <w:sz w:val="28"/>
          <w:lang w:val="it-IT"/>
        </w:rPr>
      </w:pPr>
    </w:p>
    <w:p w14:paraId="40E4C3C5" w14:textId="11E5C189" w:rsidR="00CB2D3B" w:rsidRDefault="00CB2D3B" w:rsidP="00E52DE0">
      <w:pPr>
        <w:jc w:val="both"/>
        <w:rPr>
          <w:sz w:val="28"/>
          <w:lang w:val="it-IT"/>
        </w:rPr>
      </w:pPr>
      <w:r w:rsidRPr="00CB2D3B">
        <w:rPr>
          <w:sz w:val="28"/>
          <w:lang w:val="it-IT"/>
        </w:rPr>
        <w:t>Chiedere alle partecipanti di:</w:t>
      </w:r>
    </w:p>
    <w:p w14:paraId="363E69C8" w14:textId="77777777" w:rsidR="00962674" w:rsidRPr="00CB2D3B" w:rsidRDefault="00962674" w:rsidP="00E52DE0">
      <w:pPr>
        <w:jc w:val="both"/>
        <w:rPr>
          <w:sz w:val="28"/>
          <w:lang w:val="it-IT"/>
        </w:rPr>
      </w:pPr>
    </w:p>
    <w:p w14:paraId="0F4098B5" w14:textId="6F3722E0" w:rsidR="00962674" w:rsidRPr="00962674" w:rsidRDefault="00962674" w:rsidP="00962674">
      <w:pPr>
        <w:pStyle w:val="Paragrafoelenco"/>
        <w:numPr>
          <w:ilvl w:val="0"/>
          <w:numId w:val="4"/>
        </w:numPr>
        <w:jc w:val="both"/>
        <w:rPr>
          <w:color w:val="000000"/>
          <w:sz w:val="28"/>
          <w:szCs w:val="28"/>
          <w:lang w:val="it-IT"/>
        </w:rPr>
      </w:pPr>
      <w:r w:rsidRPr="00962674">
        <w:rPr>
          <w:sz w:val="28"/>
          <w:szCs w:val="28"/>
          <w:lang w:val="it-IT"/>
        </w:rPr>
        <w:t>Descrivere la p</w:t>
      </w:r>
      <w:r w:rsidRPr="00962674">
        <w:rPr>
          <w:sz w:val="28"/>
          <w:szCs w:val="28"/>
          <w:lang w:val="it-IT"/>
        </w:rPr>
        <w:t>repara</w:t>
      </w:r>
      <w:r w:rsidRPr="00962674">
        <w:rPr>
          <w:sz w:val="28"/>
          <w:szCs w:val="28"/>
          <w:lang w:val="it-IT"/>
        </w:rPr>
        <w:t>zione dettagliata di</w:t>
      </w:r>
      <w:r w:rsidRPr="00962674">
        <w:rPr>
          <w:sz w:val="28"/>
          <w:szCs w:val="28"/>
          <w:lang w:val="it-IT"/>
        </w:rPr>
        <w:t xml:space="preserve"> un pasto di quattro portate per una famiglia usando </w:t>
      </w:r>
      <w:r w:rsidRPr="00962674">
        <w:rPr>
          <w:sz w:val="28"/>
          <w:szCs w:val="28"/>
          <w:lang w:val="it-IT"/>
        </w:rPr>
        <w:t>esclusivamente</w:t>
      </w:r>
      <w:r w:rsidRPr="00962674">
        <w:rPr>
          <w:sz w:val="28"/>
          <w:szCs w:val="28"/>
          <w:lang w:val="it-IT"/>
        </w:rPr>
        <w:t xml:space="preserve"> ingredienti locali</w:t>
      </w:r>
      <w:r w:rsidRPr="00962674">
        <w:rPr>
          <w:color w:val="000000"/>
          <w:sz w:val="28"/>
          <w:szCs w:val="28"/>
          <w:lang w:val="it-IT"/>
        </w:rPr>
        <w:t>.</w:t>
      </w:r>
    </w:p>
    <w:p w14:paraId="496E6FC0" w14:textId="77777777" w:rsidR="00962674" w:rsidRPr="00962674" w:rsidRDefault="00962674" w:rsidP="00962674">
      <w:pPr>
        <w:pStyle w:val="Paragrafoelenco"/>
        <w:numPr>
          <w:ilvl w:val="0"/>
          <w:numId w:val="4"/>
        </w:numPr>
        <w:rPr>
          <w:sz w:val="28"/>
          <w:szCs w:val="28"/>
          <w:lang w:val="it-IT"/>
        </w:rPr>
      </w:pPr>
      <w:r w:rsidRPr="00962674">
        <w:rPr>
          <w:color w:val="000000"/>
          <w:sz w:val="28"/>
          <w:szCs w:val="28"/>
          <w:lang w:val="it-IT"/>
        </w:rPr>
        <w:t>Progetta</w:t>
      </w:r>
      <w:r w:rsidRPr="00962674">
        <w:rPr>
          <w:color w:val="000000"/>
          <w:sz w:val="28"/>
          <w:szCs w:val="28"/>
          <w:lang w:val="it-IT"/>
        </w:rPr>
        <w:t>re</w:t>
      </w:r>
      <w:r w:rsidRPr="00962674">
        <w:rPr>
          <w:color w:val="000000"/>
          <w:sz w:val="28"/>
          <w:szCs w:val="28"/>
          <w:lang w:val="it-IT"/>
        </w:rPr>
        <w:t xml:space="preserve"> un men</w:t>
      </w:r>
      <w:r w:rsidRPr="00962674">
        <w:rPr>
          <w:color w:val="000000"/>
          <w:sz w:val="28"/>
          <w:szCs w:val="28"/>
          <w:lang w:val="it-IT"/>
        </w:rPr>
        <w:t>ù</w:t>
      </w:r>
      <w:r w:rsidRPr="00962674">
        <w:rPr>
          <w:color w:val="000000"/>
          <w:sz w:val="28"/>
          <w:szCs w:val="28"/>
          <w:lang w:val="it-IT"/>
        </w:rPr>
        <w:t xml:space="preserve"> per un pasto di quattro portate che includa tutti i </w:t>
      </w:r>
      <w:r>
        <w:rPr>
          <w:color w:val="000000"/>
          <w:sz w:val="28"/>
          <w:szCs w:val="28"/>
          <w:lang w:val="it-IT"/>
        </w:rPr>
        <w:t xml:space="preserve">loro </w:t>
      </w:r>
      <w:r w:rsidRPr="00962674">
        <w:rPr>
          <w:color w:val="000000"/>
          <w:sz w:val="28"/>
          <w:szCs w:val="28"/>
          <w:lang w:val="it-IT"/>
        </w:rPr>
        <w:t>piatti preferiti da tutto il mondo.</w:t>
      </w:r>
    </w:p>
    <w:p w14:paraId="63B929C3" w14:textId="77777777" w:rsidR="00962674" w:rsidRDefault="00962674" w:rsidP="00962674">
      <w:pPr>
        <w:rPr>
          <w:color w:val="000000"/>
          <w:sz w:val="28"/>
          <w:szCs w:val="28"/>
          <w:lang w:val="it-IT"/>
        </w:rPr>
      </w:pPr>
    </w:p>
    <w:p w14:paraId="23DC782B" w14:textId="1EB5D63F" w:rsidR="001861B8" w:rsidRDefault="00E7648D" w:rsidP="00E7648D">
      <w:pPr>
        <w:jc w:val="both"/>
        <w:rPr>
          <w:color w:val="000000"/>
          <w:sz w:val="28"/>
          <w:szCs w:val="28"/>
          <w:lang w:val="it-IT"/>
        </w:rPr>
      </w:pPr>
      <w:r>
        <w:rPr>
          <w:color w:val="000000"/>
          <w:sz w:val="28"/>
          <w:szCs w:val="28"/>
          <w:lang w:val="it-IT"/>
        </w:rPr>
        <w:t>La discussione in plenaria si può concludere con il racconto delle</w:t>
      </w:r>
      <w:r w:rsidR="00962674" w:rsidRPr="00962674">
        <w:rPr>
          <w:color w:val="000000"/>
          <w:sz w:val="28"/>
          <w:szCs w:val="28"/>
          <w:lang w:val="it-IT"/>
        </w:rPr>
        <w:t xml:space="preserve"> origini di ogni portata scelt</w:t>
      </w:r>
      <w:r>
        <w:rPr>
          <w:color w:val="000000"/>
          <w:sz w:val="28"/>
          <w:szCs w:val="28"/>
          <w:lang w:val="it-IT"/>
        </w:rPr>
        <w:t>a</w:t>
      </w:r>
      <w:r w:rsidR="00962674" w:rsidRPr="00962674">
        <w:rPr>
          <w:color w:val="000000"/>
          <w:sz w:val="28"/>
          <w:szCs w:val="28"/>
          <w:lang w:val="it-IT"/>
        </w:rPr>
        <w:t>.</w:t>
      </w:r>
    </w:p>
    <w:p w14:paraId="40E8E429" w14:textId="77777777" w:rsidR="00E7648D" w:rsidRPr="00962674" w:rsidRDefault="00E7648D" w:rsidP="00E7648D">
      <w:pPr>
        <w:jc w:val="both"/>
        <w:rPr>
          <w:sz w:val="28"/>
          <w:szCs w:val="28"/>
          <w:lang w:val="it-IT"/>
        </w:rPr>
      </w:pPr>
      <w:bookmarkStart w:id="0" w:name="_GoBack"/>
      <w:bookmarkEnd w:id="0"/>
    </w:p>
    <w:p w14:paraId="5BFACE2E" w14:textId="77777777" w:rsidR="001861B8" w:rsidRPr="00CB2D3B" w:rsidRDefault="001861B8">
      <w:pPr>
        <w:rPr>
          <w:lang w:val="it-IT"/>
        </w:rPr>
      </w:pPr>
      <w:r w:rsidRPr="00CB2D3B">
        <w:rPr>
          <w:lang w:val="it-IT"/>
        </w:rPr>
        <w:br w:type="page"/>
      </w:r>
    </w:p>
    <w:p w14:paraId="3FC49C45" w14:textId="6EF17D1D" w:rsidR="001861B8" w:rsidRPr="00CB2D3B" w:rsidRDefault="0067373D">
      <w:pPr>
        <w:rPr>
          <w:lang w:val="it-IT"/>
        </w:rPr>
      </w:pPr>
      <w:r>
        <w:rPr>
          <w:noProof/>
        </w:rPr>
        <w:lastRenderedPageBreak/>
        <mc:AlternateContent>
          <mc:Choice Requires="wps">
            <w:drawing>
              <wp:anchor distT="0" distB="0" distL="114300" distR="114300" simplePos="0" relativeHeight="251667456" behindDoc="0" locked="0" layoutInCell="1" allowOverlap="1" wp14:anchorId="58F02E2E" wp14:editId="2844FE33">
                <wp:simplePos x="0" y="0"/>
                <wp:positionH relativeFrom="column">
                  <wp:posOffset>-177800</wp:posOffset>
                </wp:positionH>
                <wp:positionV relativeFrom="paragraph">
                  <wp:posOffset>213360</wp:posOffset>
                </wp:positionV>
                <wp:extent cx="3992880" cy="1184940"/>
                <wp:effectExtent l="0" t="0" r="7620" b="3810"/>
                <wp:wrapNone/>
                <wp:docPr id="3" name="Textfeld 2"/>
                <wp:cNvGraphicFramePr/>
                <a:graphic xmlns:a="http://schemas.openxmlformats.org/drawingml/2006/main">
                  <a:graphicData uri="http://schemas.microsoft.com/office/word/2010/wordprocessingShape">
                    <wps:wsp>
                      <wps:cNvSpPr txBox="1"/>
                      <wps:spPr>
                        <a:xfrm>
                          <a:off x="0" y="0"/>
                          <a:ext cx="3992880" cy="1184940"/>
                        </a:xfrm>
                        <a:prstGeom prst="rect">
                          <a:avLst/>
                        </a:prstGeom>
                        <a:solidFill>
                          <a:sysClr val="window" lastClr="FFFFFF"/>
                        </a:solidFill>
                      </wps:spPr>
                      <wps:txbx>
                        <w:txbxContent>
                          <w:p w14:paraId="0BD984AF" w14:textId="77777777" w:rsidR="0067373D" w:rsidRPr="007F01A9" w:rsidRDefault="0067373D" w:rsidP="0067373D">
                            <w:pPr>
                              <w:jc w:val="both"/>
                              <w:rPr>
                                <w:sz w:val="20"/>
                                <w:szCs w:val="20"/>
                                <w:lang w:val="it-IT"/>
                              </w:rPr>
                            </w:pPr>
                            <w:r w:rsidRPr="007F01A9">
                              <w:rPr>
                                <w:rFonts w:ascii="Arial" w:eastAsia="Arial" w:hAnsi="Arial" w:cs="Arial"/>
                                <w:color w:val="000000"/>
                                <w:sz w:val="20"/>
                                <w:szCs w:val="20"/>
                                <w:lang w:val="it-IT"/>
                              </w:rPr>
                              <w:t>Questo progetto è stato finanziato con il sostegno della Commissione europea. Questo documento riflette solo le opinioni dell'autore e la Commissione non può essere ritenuta responsabile per qualsiasi uso che potrebbe essere fatto delle informazioni contenute nel presente documento.</w:t>
                            </w:r>
                          </w:p>
                          <w:p w14:paraId="32C3F4C2" w14:textId="77777777" w:rsidR="0067373D" w:rsidRPr="007F01A9" w:rsidRDefault="0067373D" w:rsidP="0067373D">
                            <w:pPr>
                              <w:rPr>
                                <w:sz w:val="20"/>
                                <w:szCs w:val="20"/>
                                <w:lang w:val="it-IT"/>
                              </w:rPr>
                            </w:pPr>
                            <w:r w:rsidRPr="007F01A9">
                              <w:rPr>
                                <w:rFonts w:ascii="Arial" w:eastAsia="Arial" w:hAnsi="Arial" w:cs="Arial"/>
                                <w:color w:val="000000"/>
                                <w:sz w:val="20"/>
                                <w:szCs w:val="20"/>
                                <w:lang w:val="it-IT"/>
                              </w:rPr>
                              <w:t>Progetto Numero: 2017-1-FR01-KA204-037126</w:t>
                            </w:r>
                          </w:p>
                        </w:txbxContent>
                      </wps:txbx>
                      <wps:bodyPr wrap="square" rtlCol="0">
                        <a:spAutoFit/>
                      </wps:bodyPr>
                    </wps:wsp>
                  </a:graphicData>
                </a:graphic>
                <wp14:sizeRelH relativeFrom="margin">
                  <wp14:pctWidth>0</wp14:pctWidth>
                </wp14:sizeRelH>
              </wp:anchor>
            </w:drawing>
          </mc:Choice>
          <mc:Fallback>
            <w:pict>
              <v:shape w14:anchorId="58F02E2E" id="Textfeld 2" o:spid="_x0000_s1027" type="#_x0000_t202" style="position:absolute;margin-left:-14pt;margin-top:16.8pt;width:314.4pt;height:93.3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" fillcolor="window" stroked="f">
                <v:textbox style="mso-fit-shape-to-text:t">
                  <w:txbxContent>
                    <w:p w14:paraId="0BD984AF" w14:textId="77777777" w:rsidR="0067373D" w:rsidRPr="007F01A9" w:rsidRDefault="0067373D" w:rsidP="0067373D">
                      <w:pPr>
                        <w:jc w:val="both"/>
                        <w:rPr>
                          <w:sz w:val="20"/>
                          <w:szCs w:val="20"/>
                          <w:lang w:val="it-IT"/>
                        </w:rPr>
                      </w:pPr>
                      <w:r w:rsidRPr="007F01A9">
                        <w:rPr>
                          <w:rFonts w:ascii="Arial" w:eastAsia="Arial" w:hAnsi="Arial" w:cs="Arial"/>
                          <w:color w:val="000000"/>
                          <w:sz w:val="20"/>
                          <w:szCs w:val="20"/>
                          <w:lang w:val="it-IT"/>
                        </w:rPr>
                        <w:t>Questo progetto è stato finanziato con il sostegno della Commissione europea. Questo documento riflette solo le opinioni dell'autore e la Commissione non può essere ritenuta responsabile per qualsiasi uso che potrebbe essere fatto delle informazioni contenute nel presente documento.</w:t>
                      </w:r>
                    </w:p>
                    <w:p w14:paraId="32C3F4C2" w14:textId="77777777" w:rsidR="0067373D" w:rsidRPr="007F01A9" w:rsidRDefault="0067373D" w:rsidP="0067373D">
                      <w:pPr>
                        <w:rPr>
                          <w:sz w:val="20"/>
                          <w:szCs w:val="20"/>
                          <w:lang w:val="it-IT"/>
                        </w:rPr>
                      </w:pPr>
                      <w:r w:rsidRPr="007F01A9">
                        <w:rPr>
                          <w:rFonts w:ascii="Arial" w:eastAsia="Arial" w:hAnsi="Arial" w:cs="Arial"/>
                          <w:color w:val="000000"/>
                          <w:sz w:val="20"/>
                          <w:szCs w:val="20"/>
                          <w:lang w:val="it-IT"/>
                        </w:rPr>
                        <w:t>Progetto Numero: 2017-1-FR01-KA204-037126</w:t>
                      </w:r>
                    </w:p>
                  </w:txbxContent>
                </v:textbox>
              </v:shape>
            </w:pict>
          </mc:Fallback>
        </mc:AlternateContent>
      </w:r>
      <w:r w:rsidR="001861B8">
        <w:rPr>
          <w:noProof/>
          <w:lang w:eastAsia="en-GB"/>
        </w:rPr>
        <w:drawing>
          <wp:anchor distT="0" distB="0" distL="114300" distR="114300" simplePos="0" relativeHeight="251665408" behindDoc="0" locked="0" layoutInCell="1" allowOverlap="1" wp14:anchorId="757BEDF0" wp14:editId="698DF3A6">
            <wp:simplePos x="0" y="0"/>
            <wp:positionH relativeFrom="column">
              <wp:posOffset>-682625</wp:posOffset>
            </wp:positionH>
            <wp:positionV relativeFrom="paragraph">
              <wp:posOffset>-871855</wp:posOffset>
            </wp:positionV>
            <wp:extent cx="7435850" cy="1051814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over ENGAG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435850" cy="10518140"/>
                    </a:xfrm>
                    <a:prstGeom prst="rect">
                      <a:avLst/>
                    </a:prstGeom>
                  </pic:spPr>
                </pic:pic>
              </a:graphicData>
            </a:graphic>
            <wp14:sizeRelH relativeFrom="page">
              <wp14:pctWidth>0</wp14:pctWidth>
            </wp14:sizeRelH>
            <wp14:sizeRelV relativeFrom="page">
              <wp14:pctHeight>0</wp14:pctHeight>
            </wp14:sizeRelV>
          </wp:anchor>
        </w:drawing>
      </w:r>
    </w:p>
    <w:p w14:paraId="74ABC992" w14:textId="5FD0F91B" w:rsidR="001861B8" w:rsidRPr="00CB2D3B" w:rsidRDefault="001861B8">
      <w:pPr>
        <w:rPr>
          <w:lang w:val="it-IT"/>
        </w:rPr>
      </w:pPr>
    </w:p>
    <w:p w14:paraId="7D60E351" w14:textId="370B2EEF" w:rsidR="001861B8" w:rsidRPr="00CB2D3B" w:rsidRDefault="001861B8">
      <w:pPr>
        <w:rPr>
          <w:lang w:val="it-IT"/>
        </w:rPr>
      </w:pPr>
    </w:p>
    <w:p w14:paraId="08FD8F3E" w14:textId="77777777" w:rsidR="00E71343" w:rsidRPr="00CB2D3B" w:rsidRDefault="00E71343">
      <w:pPr>
        <w:rPr>
          <w:lang w:val="it-IT"/>
        </w:rPr>
      </w:pPr>
    </w:p>
    <w:sectPr w:rsidR="00E71343" w:rsidRPr="00CB2D3B" w:rsidSect="00FB716F">
      <w:footerReference w:type="even" r:id="rId9"/>
      <w:footerReference w:type="default" r:id="rId10"/>
      <w:pgSz w:w="11900" w:h="16840"/>
      <w:pgMar w:top="1440" w:right="1246" w:bottom="1440" w:left="115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F65729" w14:textId="77777777" w:rsidR="0087000A" w:rsidRDefault="0087000A" w:rsidP="00FB716F">
      <w:r>
        <w:separator/>
      </w:r>
    </w:p>
  </w:endnote>
  <w:endnote w:type="continuationSeparator" w:id="0">
    <w:p w14:paraId="2C003E13" w14:textId="77777777" w:rsidR="0087000A" w:rsidRDefault="0087000A" w:rsidP="00FB7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8D3F34" w14:textId="77777777" w:rsidR="00D53E48" w:rsidRDefault="00D53E48" w:rsidP="00EE533D">
    <w:pPr>
      <w:pStyle w:val="Pidipagina"/>
      <w:framePr w:wrap="none"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05BE8B1B" w14:textId="77777777" w:rsidR="00FB716F" w:rsidRDefault="00FB716F" w:rsidP="00D53E48">
    <w:pPr>
      <w:pStyle w:val="Pidipagina"/>
      <w:framePr w:wrap="none" w:vAnchor="text" w:hAnchor="margin" w:y="1"/>
      <w:ind w:right="360"/>
      <w:rPr>
        <w:rStyle w:val="Numeropagina"/>
      </w:rPr>
    </w:pPr>
    <w:r>
      <w:rPr>
        <w:rStyle w:val="Numeropagina"/>
      </w:rPr>
      <w:fldChar w:fldCharType="begin"/>
    </w:r>
    <w:r>
      <w:rPr>
        <w:rStyle w:val="Numeropagina"/>
      </w:rPr>
      <w:instrText xml:space="preserve">PAGE  </w:instrText>
    </w:r>
    <w:r>
      <w:rPr>
        <w:rStyle w:val="Numeropagina"/>
      </w:rPr>
      <w:fldChar w:fldCharType="end"/>
    </w:r>
  </w:p>
  <w:p w14:paraId="79EB3CC8" w14:textId="77777777" w:rsidR="00FB716F" w:rsidRDefault="00FB716F" w:rsidP="00FB716F">
    <w:pPr>
      <w:pStyle w:val="Pidipa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7B1388" w14:textId="77777777" w:rsidR="00FB716F" w:rsidRPr="00D53E48" w:rsidRDefault="00FB716F" w:rsidP="00D53E48">
    <w:pPr>
      <w:pStyle w:val="Pidipagina"/>
      <w:framePr w:w="1060" w:wrap="none" w:vAnchor="text" w:hAnchor="page" w:x="8722" w:y="123"/>
      <w:jc w:val="center"/>
      <w:rPr>
        <w:rStyle w:val="Numeropagina"/>
        <w:rFonts w:ascii="Arial" w:hAnsi="Arial" w:cs="Arial"/>
        <w:b/>
        <w:bCs/>
        <w:color w:val="FFFFFF" w:themeColor="background1"/>
        <w:sz w:val="36"/>
      </w:rPr>
    </w:pPr>
    <w:r w:rsidRPr="00D53E48">
      <w:rPr>
        <w:rStyle w:val="Numeropagina"/>
        <w:rFonts w:ascii="Arial" w:hAnsi="Arial" w:cs="Arial"/>
        <w:b/>
        <w:bCs/>
        <w:color w:val="FFFFFF" w:themeColor="background1"/>
        <w:sz w:val="36"/>
      </w:rPr>
      <w:fldChar w:fldCharType="begin"/>
    </w:r>
    <w:r w:rsidRPr="00D53E48">
      <w:rPr>
        <w:rStyle w:val="Numeropagina"/>
        <w:rFonts w:ascii="Arial" w:hAnsi="Arial" w:cs="Arial"/>
        <w:b/>
        <w:bCs/>
        <w:color w:val="FFFFFF" w:themeColor="background1"/>
        <w:sz w:val="36"/>
      </w:rPr>
      <w:instrText xml:space="preserve">PAGE  </w:instrText>
    </w:r>
    <w:r w:rsidRPr="00D53E48">
      <w:rPr>
        <w:rStyle w:val="Numeropagina"/>
        <w:rFonts w:ascii="Arial" w:hAnsi="Arial" w:cs="Arial"/>
        <w:b/>
        <w:bCs/>
        <w:color w:val="FFFFFF" w:themeColor="background1"/>
        <w:sz w:val="36"/>
      </w:rPr>
      <w:fldChar w:fldCharType="separate"/>
    </w:r>
    <w:r w:rsidR="006151A8">
      <w:rPr>
        <w:rStyle w:val="Numeropagina"/>
        <w:rFonts w:ascii="Arial" w:hAnsi="Arial" w:cs="Arial"/>
        <w:b/>
        <w:bCs/>
        <w:noProof/>
        <w:color w:val="FFFFFF" w:themeColor="background1"/>
        <w:sz w:val="36"/>
      </w:rPr>
      <w:t>2</w:t>
    </w:r>
    <w:r w:rsidRPr="00D53E48">
      <w:rPr>
        <w:rStyle w:val="Numeropagina"/>
        <w:rFonts w:ascii="Arial" w:hAnsi="Arial" w:cs="Arial"/>
        <w:b/>
        <w:bCs/>
        <w:color w:val="FFFFFF" w:themeColor="background1"/>
        <w:sz w:val="36"/>
      </w:rPr>
      <w:fldChar w:fldCharType="end"/>
    </w:r>
  </w:p>
  <w:p w14:paraId="00A8F6B7" w14:textId="77777777" w:rsidR="00FB716F" w:rsidRPr="004031E7" w:rsidRDefault="00D53E48" w:rsidP="00D53E48">
    <w:pPr>
      <w:pStyle w:val="Pidipagina"/>
      <w:ind w:right="360" w:firstLine="360"/>
      <w:rPr>
        <w:rFonts w:ascii="Arial" w:hAnsi="Arial" w:cs="Arial"/>
        <w:b/>
        <w:bCs/>
        <w:color w:val="FFFFFF"/>
        <w:sz w:val="36"/>
      </w:rPr>
    </w:pPr>
    <w:r>
      <w:rPr>
        <w:rFonts w:ascii="Arial" w:hAnsi="Arial" w:cs="Arial"/>
        <w:b/>
        <w:bCs/>
        <w:noProof/>
        <w:color w:val="FFFFFF"/>
        <w:sz w:val="36"/>
        <w:lang w:eastAsia="en-GB"/>
      </w:rPr>
      <w:drawing>
        <wp:anchor distT="0" distB="0" distL="114300" distR="114300" simplePos="0" relativeHeight="251658240" behindDoc="1" locked="0" layoutInCell="1" allowOverlap="1" wp14:anchorId="2DF72490" wp14:editId="7D427FD3">
          <wp:simplePos x="0" y="0"/>
          <wp:positionH relativeFrom="column">
            <wp:posOffset>-454660</wp:posOffset>
          </wp:positionH>
          <wp:positionV relativeFrom="paragraph">
            <wp:posOffset>-151130</wp:posOffset>
          </wp:positionV>
          <wp:extent cx="6545521" cy="622300"/>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GAGE footer.jpg"/>
                  <pic:cNvPicPr/>
                </pic:nvPicPr>
                <pic:blipFill>
                  <a:blip r:embed="rId1">
                    <a:extLst>
                      <a:ext uri="{28A0092B-C50C-407E-A947-70E740481C1C}">
                        <a14:useLocalDpi xmlns:a14="http://schemas.microsoft.com/office/drawing/2010/main" val="0"/>
                      </a:ext>
                    </a:extLst>
                  </a:blip>
                  <a:stretch>
                    <a:fillRect/>
                  </a:stretch>
                </pic:blipFill>
                <pic:spPr>
                  <a:xfrm>
                    <a:off x="0" y="0"/>
                    <a:ext cx="6545521" cy="6223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3FCDC7" w14:textId="77777777" w:rsidR="0087000A" w:rsidRDefault="0087000A" w:rsidP="00FB716F">
      <w:r>
        <w:separator/>
      </w:r>
    </w:p>
  </w:footnote>
  <w:footnote w:type="continuationSeparator" w:id="0">
    <w:p w14:paraId="2B3190FE" w14:textId="77777777" w:rsidR="0087000A" w:rsidRDefault="0087000A" w:rsidP="00FB71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96932"/>
    <w:multiLevelType w:val="hybridMultilevel"/>
    <w:tmpl w:val="E9D075E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41E00351"/>
    <w:multiLevelType w:val="hybridMultilevel"/>
    <w:tmpl w:val="B43ACA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6BF25F8D"/>
    <w:multiLevelType w:val="hybridMultilevel"/>
    <w:tmpl w:val="EB0CBCB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739F7081"/>
    <w:multiLevelType w:val="hybridMultilevel"/>
    <w:tmpl w:val="88080D26"/>
    <w:lvl w:ilvl="0" w:tplc="0410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hyphenationZone w:val="283"/>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61B8"/>
    <w:rsid w:val="000000E6"/>
    <w:rsid w:val="00175477"/>
    <w:rsid w:val="001861B8"/>
    <w:rsid w:val="001878DE"/>
    <w:rsid w:val="001C34CE"/>
    <w:rsid w:val="00243B89"/>
    <w:rsid w:val="0026574F"/>
    <w:rsid w:val="003138F4"/>
    <w:rsid w:val="00335FF2"/>
    <w:rsid w:val="003D686A"/>
    <w:rsid w:val="004031E7"/>
    <w:rsid w:val="005A02C9"/>
    <w:rsid w:val="006151A8"/>
    <w:rsid w:val="006478BA"/>
    <w:rsid w:val="0067373D"/>
    <w:rsid w:val="0078440E"/>
    <w:rsid w:val="0087000A"/>
    <w:rsid w:val="00935DD9"/>
    <w:rsid w:val="00962674"/>
    <w:rsid w:val="00AA1A37"/>
    <w:rsid w:val="00CB2D3B"/>
    <w:rsid w:val="00CC6EF8"/>
    <w:rsid w:val="00D34D80"/>
    <w:rsid w:val="00D471B3"/>
    <w:rsid w:val="00D53E48"/>
    <w:rsid w:val="00DA5CF8"/>
    <w:rsid w:val="00DB6BC6"/>
    <w:rsid w:val="00E52DE0"/>
    <w:rsid w:val="00E71343"/>
    <w:rsid w:val="00E7648D"/>
    <w:rsid w:val="00E8061A"/>
    <w:rsid w:val="00EB3E0E"/>
    <w:rsid w:val="00FB716F"/>
    <w:rsid w:val="00FC61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DBCE10D"/>
  <w14:defaultImageDpi w14:val="32767"/>
  <w15:docId w15:val="{3B5563C6-240A-4036-8B6D-F1D028FF6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Pr>
      <w:sz w:val="24"/>
      <w:szCs w:val="24"/>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B716F"/>
    <w:pPr>
      <w:tabs>
        <w:tab w:val="center" w:pos="4513"/>
        <w:tab w:val="right" w:pos="9026"/>
      </w:tabs>
    </w:pPr>
  </w:style>
  <w:style w:type="character" w:customStyle="1" w:styleId="IntestazioneCarattere">
    <w:name w:val="Intestazione Carattere"/>
    <w:basedOn w:val="Carpredefinitoparagrafo"/>
    <w:link w:val="Intestazione"/>
    <w:uiPriority w:val="99"/>
    <w:rsid w:val="00FB716F"/>
  </w:style>
  <w:style w:type="paragraph" w:styleId="Pidipagina">
    <w:name w:val="footer"/>
    <w:basedOn w:val="Normale"/>
    <w:link w:val="PidipaginaCarattere"/>
    <w:uiPriority w:val="99"/>
    <w:unhideWhenUsed/>
    <w:rsid w:val="00FB716F"/>
    <w:pPr>
      <w:tabs>
        <w:tab w:val="center" w:pos="4513"/>
        <w:tab w:val="right" w:pos="9026"/>
      </w:tabs>
    </w:pPr>
  </w:style>
  <w:style w:type="character" w:customStyle="1" w:styleId="PidipaginaCarattere">
    <w:name w:val="Piè di pagina Carattere"/>
    <w:basedOn w:val="Carpredefinitoparagrafo"/>
    <w:link w:val="Pidipagina"/>
    <w:uiPriority w:val="99"/>
    <w:rsid w:val="00FB716F"/>
  </w:style>
  <w:style w:type="character" w:styleId="Numeropagina">
    <w:name w:val="page number"/>
    <w:uiPriority w:val="99"/>
    <w:semiHidden/>
    <w:unhideWhenUsed/>
    <w:rsid w:val="00FB716F"/>
  </w:style>
  <w:style w:type="paragraph" w:styleId="Paragrafoelenco">
    <w:name w:val="List Paragraph"/>
    <w:basedOn w:val="Normale"/>
    <w:uiPriority w:val="34"/>
    <w:qFormat/>
    <w:rsid w:val="001861B8"/>
    <w:pPr>
      <w:spacing w:after="200" w:line="276" w:lineRule="auto"/>
      <w:ind w:left="720"/>
      <w:contextualSpacing/>
    </w:pPr>
    <w:rPr>
      <w:rFonts w:asciiTheme="minorHAnsi" w:eastAsiaTheme="minorHAnsi" w:hAnsiTheme="minorHAnsi" w:cstheme="minorBidi"/>
      <w:sz w:val="22"/>
      <w:szCs w:val="22"/>
      <w:lang w:val="en-IE"/>
    </w:rPr>
  </w:style>
  <w:style w:type="character" w:customStyle="1" w:styleId="alt-edited">
    <w:name w:val="alt-edited"/>
    <w:basedOn w:val="Carpredefinitoparagrafo"/>
    <w:rsid w:val="001C34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E:\ENGAGE%20The%20Model%20Village%20Resources\ENGAGE%20PowerPoint%20Model%20Village%20JPEGS\ENGAGE%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ENGAGE Word Template</Template>
  <TotalTime>32</TotalTime>
  <Pages>4</Pages>
  <Words>297</Words>
  <Characters>1693</Characters>
  <Application>Microsoft Office Word</Application>
  <DocSecurity>0</DocSecurity>
  <Lines>14</Lines>
  <Paragraphs>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Land</dc:creator>
  <cp:lastModifiedBy>Betti Cannova</cp:lastModifiedBy>
  <cp:revision>3</cp:revision>
  <dcterms:created xsi:type="dcterms:W3CDTF">2019-10-08T21:45:00Z</dcterms:created>
  <dcterms:modified xsi:type="dcterms:W3CDTF">2019-10-08T22:18:00Z</dcterms:modified>
</cp:coreProperties>
</file>